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AC" w:rsidRDefault="002447AC" w:rsidP="002447AC">
      <w:pPr>
        <w:spacing w:line="240" w:lineRule="auto"/>
        <w:jc w:val="center"/>
        <w:rPr>
          <w:rFonts w:cs="B Zar"/>
          <w:sz w:val="32"/>
          <w:szCs w:val="32"/>
          <w:rtl/>
        </w:rPr>
      </w:pPr>
      <w:r>
        <w:rPr>
          <w:rFonts w:cs="B Zar"/>
          <w:noProof/>
          <w:sz w:val="32"/>
          <w:szCs w:val="32"/>
          <w:rtl/>
          <w:lang w:bidi="ar-SA"/>
        </w:rPr>
        <w:drawing>
          <wp:inline distT="0" distB="0" distL="0" distR="0" wp14:anchorId="175BFF99" wp14:editId="3F694CF9">
            <wp:extent cx="441434" cy="430924"/>
            <wp:effectExtent l="0" t="0" r="0" b="7620"/>
            <wp:docPr id="1" name="Picture 1" descr="C:\Documents and Settings\saberi\My Documents\My Pictures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beri\My Documents\My Pictures\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5" cy="43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AC" w:rsidRDefault="002447AC" w:rsidP="002447A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2447AC">
        <w:rPr>
          <w:rFonts w:cs="B Titr" w:hint="cs"/>
          <w:sz w:val="28"/>
          <w:szCs w:val="28"/>
          <w:rtl/>
        </w:rPr>
        <w:t>وزارت امور اقتصادی و دارایی</w:t>
      </w:r>
    </w:p>
    <w:p w:rsidR="00F12F25" w:rsidRPr="002447AC" w:rsidRDefault="00F12F25" w:rsidP="002447A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اداره کل امور اقتصادی و دارایی استان البرز</w:t>
      </w:r>
    </w:p>
    <w:p w:rsidR="00351401" w:rsidRPr="002447AC" w:rsidRDefault="002447AC" w:rsidP="00F12F25">
      <w:pPr>
        <w:rPr>
          <w:sz w:val="28"/>
          <w:szCs w:val="28"/>
          <w:rtl/>
        </w:rPr>
      </w:pPr>
      <w:r w:rsidRPr="002447AC">
        <w:rPr>
          <w:rFonts w:cs="B Titr" w:hint="cs"/>
          <w:sz w:val="28"/>
          <w:szCs w:val="28"/>
          <w:rtl/>
        </w:rPr>
        <w:t xml:space="preserve">                                                             </w:t>
      </w:r>
      <w:r>
        <w:rPr>
          <w:rFonts w:cs="B Titr" w:hint="cs"/>
          <w:sz w:val="28"/>
          <w:szCs w:val="28"/>
          <w:rtl/>
        </w:rPr>
        <w:t xml:space="preserve">          </w:t>
      </w:r>
      <w:r w:rsidRPr="002447AC">
        <w:rPr>
          <w:rFonts w:cs="B Titr" w:hint="cs"/>
          <w:sz w:val="28"/>
          <w:szCs w:val="28"/>
          <w:rtl/>
        </w:rPr>
        <w:t xml:space="preserve">  </w:t>
      </w:r>
    </w:p>
    <w:p w:rsidR="004A4A3E" w:rsidRPr="002447AC" w:rsidRDefault="004A4A3E" w:rsidP="00F12F25">
      <w:pPr>
        <w:jc w:val="center"/>
        <w:rPr>
          <w:rFonts w:cs="B Titr"/>
          <w:b/>
          <w:bCs/>
          <w:color w:val="7030A0"/>
          <w:sz w:val="24"/>
          <w:szCs w:val="24"/>
          <w:rtl/>
        </w:rPr>
      </w:pPr>
      <w:r w:rsidRPr="002447AC">
        <w:rPr>
          <w:rFonts w:cs="B Titr" w:hint="cs"/>
          <w:b/>
          <w:bCs/>
          <w:color w:val="7030A0"/>
          <w:sz w:val="24"/>
          <w:szCs w:val="24"/>
          <w:rtl/>
        </w:rPr>
        <w:t>فرم شناسایی موانع بنگاه ها</w:t>
      </w:r>
      <w:r w:rsidR="00967E2D">
        <w:rPr>
          <w:rFonts w:cs="B Titr" w:hint="cs"/>
          <w:b/>
          <w:bCs/>
          <w:color w:val="7030A0"/>
          <w:sz w:val="24"/>
          <w:szCs w:val="24"/>
          <w:rtl/>
        </w:rPr>
        <w:t xml:space="preserve">، </w:t>
      </w:r>
      <w:r w:rsidRPr="002447AC">
        <w:rPr>
          <w:rFonts w:cs="B Titr" w:hint="cs"/>
          <w:b/>
          <w:bCs/>
          <w:color w:val="7030A0"/>
          <w:sz w:val="24"/>
          <w:szCs w:val="24"/>
          <w:rtl/>
        </w:rPr>
        <w:t xml:space="preserve"> ناشی از فعل و یا ترک فعل وزارت </w:t>
      </w:r>
      <w:r w:rsidR="00967E2D">
        <w:rPr>
          <w:rFonts w:cs="B Titr" w:hint="cs"/>
          <w:b/>
          <w:bCs/>
          <w:color w:val="7030A0"/>
          <w:sz w:val="24"/>
          <w:szCs w:val="24"/>
          <w:rtl/>
        </w:rPr>
        <w:t>متبوع</w:t>
      </w:r>
      <w:r w:rsidRPr="002447AC">
        <w:rPr>
          <w:rFonts w:cs="B Titr" w:hint="cs"/>
          <w:b/>
          <w:bCs/>
          <w:color w:val="7030A0"/>
          <w:sz w:val="24"/>
          <w:szCs w:val="24"/>
          <w:rtl/>
        </w:rPr>
        <w:t xml:space="preserve"> و دستگاه های وابسته و تابعه</w:t>
      </w:r>
    </w:p>
    <w:p w:rsidR="002447AC" w:rsidRDefault="002447AC">
      <w:pPr>
        <w:rPr>
          <w:rFonts w:cs="B Zar"/>
          <w:b/>
          <w:bCs/>
          <w:rtl/>
        </w:rPr>
      </w:pPr>
      <w:r w:rsidRPr="002447AC">
        <w:rPr>
          <w:rFonts w:cs="B Zar" w:hint="cs"/>
          <w:b/>
          <w:bCs/>
          <w:sz w:val="24"/>
          <w:szCs w:val="24"/>
          <w:rtl/>
        </w:rPr>
        <w:t>1 ـ فعل و یا ترک فعل که به صورت فراگیر برای کسب و کار و بنگاه ها ایجاد مانع و یا چالش نموده و یا خواهد نمود: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47AC" w:rsidRPr="002447AC" w:rsidTr="002447AC">
        <w:tc>
          <w:tcPr>
            <w:tcW w:w="9242" w:type="dxa"/>
          </w:tcPr>
          <w:p w:rsidR="002447AC" w:rsidRDefault="002447AC" w:rsidP="00D9091A">
            <w:pPr>
              <w:rPr>
                <w:rFonts w:cs="B Zar"/>
                <w:b/>
                <w:bCs/>
                <w:rtl/>
              </w:rPr>
            </w:pPr>
            <w:r w:rsidRPr="002447AC">
              <w:rPr>
                <w:rFonts w:cs="B Zar" w:hint="cs"/>
                <w:b/>
                <w:bCs/>
                <w:rtl/>
              </w:rPr>
              <w:t>شرح فعل و  یا ترک فعل:</w:t>
            </w:r>
          </w:p>
          <w:p w:rsidR="002447AC" w:rsidRPr="002447AC" w:rsidRDefault="002447AC" w:rsidP="00D9091A">
            <w:pPr>
              <w:rPr>
                <w:rFonts w:cs="B Zar"/>
                <w:b/>
                <w:bCs/>
                <w:rtl/>
              </w:rPr>
            </w:pPr>
          </w:p>
        </w:tc>
      </w:tr>
      <w:tr w:rsidR="002447AC" w:rsidRPr="002447AC" w:rsidTr="002447AC">
        <w:tc>
          <w:tcPr>
            <w:tcW w:w="9242" w:type="dxa"/>
          </w:tcPr>
          <w:p w:rsidR="002447AC" w:rsidRDefault="002447AC" w:rsidP="002447AC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واحد (حوزه های اداره کل) و یا دستگاه (وابسته و تابعه)  تصمیم گیرنده :</w:t>
            </w:r>
          </w:p>
          <w:p w:rsidR="002447AC" w:rsidRPr="002447AC" w:rsidRDefault="002447AC" w:rsidP="002447AC">
            <w:pPr>
              <w:rPr>
                <w:rFonts w:cs="B Zar"/>
                <w:b/>
                <w:bCs/>
                <w:rtl/>
              </w:rPr>
            </w:pPr>
          </w:p>
        </w:tc>
      </w:tr>
      <w:tr w:rsidR="002447AC" w:rsidRPr="002447AC" w:rsidTr="002447AC">
        <w:tc>
          <w:tcPr>
            <w:tcW w:w="9242" w:type="dxa"/>
          </w:tcPr>
          <w:p w:rsidR="002447AC" w:rsidRDefault="002447AC" w:rsidP="002447AC">
            <w:pPr>
              <w:rPr>
                <w:rFonts w:cs="B Zar"/>
                <w:b/>
                <w:bCs/>
                <w:rtl/>
              </w:rPr>
            </w:pPr>
            <w:r w:rsidRPr="002447AC">
              <w:rPr>
                <w:rFonts w:cs="B Zar" w:hint="cs"/>
                <w:b/>
                <w:bCs/>
                <w:rtl/>
              </w:rPr>
              <w:t xml:space="preserve">توضیح اثرات منفی آن بر کسب و کار: </w:t>
            </w:r>
          </w:p>
          <w:p w:rsidR="002447AC" w:rsidRPr="002447AC" w:rsidRDefault="002447AC" w:rsidP="00D9091A">
            <w:pPr>
              <w:rPr>
                <w:rFonts w:cs="B Zar"/>
                <w:b/>
                <w:bCs/>
                <w:rtl/>
              </w:rPr>
            </w:pPr>
          </w:p>
        </w:tc>
      </w:tr>
      <w:tr w:rsidR="002447AC" w:rsidRPr="002447AC" w:rsidTr="002447AC">
        <w:tc>
          <w:tcPr>
            <w:tcW w:w="9242" w:type="dxa"/>
          </w:tcPr>
          <w:p w:rsidR="002447AC" w:rsidRPr="002447AC" w:rsidRDefault="002447AC" w:rsidP="002447AC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ارایه پیشنهاد برای اصلاح:</w:t>
            </w:r>
          </w:p>
        </w:tc>
      </w:tr>
    </w:tbl>
    <w:p w:rsidR="002447AC" w:rsidRDefault="002447AC">
      <w:pPr>
        <w:rPr>
          <w:rFonts w:cs="B Zar"/>
          <w:b/>
          <w:bCs/>
          <w:sz w:val="24"/>
          <w:szCs w:val="24"/>
          <w:rtl/>
        </w:rPr>
      </w:pPr>
    </w:p>
    <w:p w:rsidR="002447AC" w:rsidRPr="002447AC" w:rsidRDefault="002447AC">
      <w:pPr>
        <w:rPr>
          <w:rFonts w:cs="B Zar"/>
          <w:b/>
          <w:bCs/>
          <w:sz w:val="24"/>
          <w:szCs w:val="24"/>
          <w:rtl/>
        </w:rPr>
      </w:pPr>
      <w:r w:rsidRPr="002447AC">
        <w:rPr>
          <w:rFonts w:cs="B Zar" w:hint="cs"/>
          <w:b/>
          <w:bCs/>
          <w:sz w:val="24"/>
          <w:szCs w:val="24"/>
          <w:rtl/>
        </w:rPr>
        <w:t>2 ـ فعل و  یا ترک فعل که موجب بروز چالش، مانع و یا</w:t>
      </w:r>
      <w:r>
        <w:rPr>
          <w:rFonts w:cs="B Zar" w:hint="cs"/>
          <w:b/>
          <w:bCs/>
          <w:sz w:val="24"/>
          <w:szCs w:val="24"/>
          <w:rtl/>
        </w:rPr>
        <w:t xml:space="preserve"> کاهش بهره وری بنگاه های مشخص شده است به تفکیک هر بنگاه یا کسب و کار: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1"/>
        <w:gridCol w:w="1509"/>
        <w:gridCol w:w="1500"/>
      </w:tblGrid>
      <w:tr w:rsidR="00FB3F2A" w:rsidTr="00F12F25">
        <w:trPr>
          <w:jc w:val="center"/>
        </w:trPr>
        <w:tc>
          <w:tcPr>
            <w:tcW w:w="9242" w:type="dxa"/>
            <w:gridSpan w:val="6"/>
            <w:shd w:val="clear" w:color="auto" w:fill="DDD9C3" w:themeFill="background2" w:themeFillShade="E6"/>
            <w:vAlign w:val="center"/>
          </w:tcPr>
          <w:p w:rsidR="00FB3F2A" w:rsidRDefault="00FB3F2A" w:rsidP="00F12F25">
            <w:pPr>
              <w:jc w:val="center"/>
              <w:rPr>
                <w:rFonts w:cs="B Zar"/>
                <w:b/>
                <w:bCs/>
                <w:rtl/>
              </w:rPr>
            </w:pPr>
            <w:r w:rsidRPr="002447AC">
              <w:rPr>
                <w:rFonts w:cs="B Zar" w:hint="cs"/>
                <w:b/>
                <w:bCs/>
                <w:color w:val="7030A0"/>
                <w:rtl/>
              </w:rPr>
              <w:t>مشخصات کسب و کار</w:t>
            </w:r>
          </w:p>
        </w:tc>
      </w:tr>
      <w:tr w:rsidR="004A4A3E" w:rsidTr="00F12F25">
        <w:trPr>
          <w:jc w:val="center"/>
        </w:trPr>
        <w:tc>
          <w:tcPr>
            <w:tcW w:w="1540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عنوان کسب و کار</w:t>
            </w:r>
          </w:p>
        </w:tc>
        <w:tc>
          <w:tcPr>
            <w:tcW w:w="1540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دسته بندی کسب و کار</w:t>
            </w:r>
            <w:r w:rsidR="00F12F25">
              <w:rPr>
                <w:rStyle w:val="FootnoteReference"/>
                <w:rFonts w:cs="B Zar"/>
                <w:b/>
                <w:bCs/>
                <w:rtl/>
              </w:rPr>
              <w:footnoteReference w:id="1"/>
            </w:r>
          </w:p>
        </w:tc>
        <w:tc>
          <w:tcPr>
            <w:tcW w:w="1540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محور فعالیت کسب و کار</w:t>
            </w:r>
            <w:r w:rsidR="00F12F25">
              <w:rPr>
                <w:rStyle w:val="FootnoteReference"/>
                <w:rFonts w:cs="B Zar"/>
                <w:b/>
                <w:bCs/>
                <w:rtl/>
              </w:rPr>
              <w:footnoteReference w:id="2"/>
            </w:r>
          </w:p>
        </w:tc>
        <w:tc>
          <w:tcPr>
            <w:tcW w:w="1540" w:type="dxa"/>
            <w:vAlign w:val="center"/>
          </w:tcPr>
          <w:p w:rsidR="004A4A3E" w:rsidRDefault="00FB3F2A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آدرس محل کسب و کار</w:t>
            </w:r>
          </w:p>
        </w:tc>
        <w:tc>
          <w:tcPr>
            <w:tcW w:w="1541" w:type="dxa"/>
            <w:vAlign w:val="center"/>
          </w:tcPr>
          <w:p w:rsidR="004A4A3E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مدیر</w:t>
            </w:r>
            <w:r w:rsidR="00FB3F2A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="00FB3F2A">
              <w:rPr>
                <w:rFonts w:cs="B Zar" w:hint="cs"/>
                <w:b/>
                <w:bCs/>
                <w:rtl/>
              </w:rPr>
              <w:t>مسئول</w:t>
            </w:r>
            <w:r>
              <w:rPr>
                <w:rFonts w:cs="B Zar" w:hint="cs"/>
                <w:b/>
                <w:bCs/>
                <w:rtl/>
              </w:rPr>
              <w:t>)</w:t>
            </w:r>
            <w:r w:rsidR="00FB3F2A">
              <w:rPr>
                <w:rFonts w:cs="B Zar" w:hint="cs"/>
                <w:b/>
                <w:bCs/>
                <w:rtl/>
              </w:rPr>
              <w:t xml:space="preserve"> کسب و کار</w:t>
            </w:r>
          </w:p>
        </w:tc>
        <w:tc>
          <w:tcPr>
            <w:tcW w:w="1541" w:type="dxa"/>
            <w:vAlign w:val="center"/>
          </w:tcPr>
          <w:p w:rsidR="004A4A3E" w:rsidRDefault="00FB3F2A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شماره تماس</w:t>
            </w:r>
          </w:p>
        </w:tc>
      </w:tr>
      <w:tr w:rsidR="004A4A3E" w:rsidTr="00F12F25">
        <w:trPr>
          <w:jc w:val="center"/>
        </w:trPr>
        <w:tc>
          <w:tcPr>
            <w:tcW w:w="1540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2447AC" w:rsidRDefault="002447AC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  <w:vAlign w:val="center"/>
          </w:tcPr>
          <w:p w:rsidR="004A4A3E" w:rsidRDefault="004A4A3E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FB3F2A" w:rsidTr="00F12F25">
        <w:trPr>
          <w:jc w:val="center"/>
        </w:trPr>
        <w:tc>
          <w:tcPr>
            <w:tcW w:w="9242" w:type="dxa"/>
            <w:gridSpan w:val="6"/>
            <w:shd w:val="clear" w:color="auto" w:fill="DDD9C3" w:themeFill="background2" w:themeFillShade="E6"/>
            <w:vAlign w:val="center"/>
          </w:tcPr>
          <w:p w:rsidR="00FB3F2A" w:rsidRDefault="00FB3F2A" w:rsidP="00F12F25">
            <w:pPr>
              <w:jc w:val="center"/>
              <w:rPr>
                <w:rFonts w:cs="B Zar"/>
                <w:b/>
                <w:bCs/>
                <w:rtl/>
              </w:rPr>
            </w:pPr>
            <w:r w:rsidRPr="002447AC">
              <w:rPr>
                <w:rFonts w:cs="B Zar" w:hint="cs"/>
                <w:b/>
                <w:bCs/>
                <w:color w:val="7030A0"/>
                <w:rtl/>
              </w:rPr>
              <w:t>اطلاعات مربوط به مانع ایجاد شده برای کسب و کار مورد نظر</w:t>
            </w:r>
          </w:p>
        </w:tc>
      </w:tr>
      <w:tr w:rsidR="00F12F25" w:rsidTr="004A4F66">
        <w:trPr>
          <w:jc w:val="center"/>
        </w:trPr>
        <w:tc>
          <w:tcPr>
            <w:tcW w:w="1540" w:type="dxa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دستگاه عامل ایجاد مانع</w:t>
            </w:r>
          </w:p>
        </w:tc>
        <w:tc>
          <w:tcPr>
            <w:tcW w:w="1540" w:type="dxa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توضیح مانع ایجاد شده</w:t>
            </w:r>
          </w:p>
        </w:tc>
        <w:tc>
          <w:tcPr>
            <w:tcW w:w="1540" w:type="dxa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برآورد تقریبی زیان ناشی از مانع ایجاد شده</w:t>
            </w:r>
          </w:p>
        </w:tc>
        <w:tc>
          <w:tcPr>
            <w:tcW w:w="4622" w:type="dxa"/>
            <w:gridSpan w:val="3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معرفی سایر عوامل (دستگاه و یا شخص) موثر در ایجاد مانع</w:t>
            </w:r>
          </w:p>
        </w:tc>
      </w:tr>
      <w:tr w:rsidR="00F12F25" w:rsidTr="009224C8">
        <w:trPr>
          <w:jc w:val="center"/>
        </w:trPr>
        <w:tc>
          <w:tcPr>
            <w:tcW w:w="1540" w:type="dxa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622" w:type="dxa"/>
            <w:gridSpan w:val="3"/>
            <w:vAlign w:val="center"/>
          </w:tcPr>
          <w:p w:rsidR="00F12F25" w:rsidRDefault="00F12F25" w:rsidP="00F12F2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FB3F2A" w:rsidRDefault="00FB3F2A">
      <w:pPr>
        <w:rPr>
          <w:rFonts w:cs="B Zar"/>
          <w:b/>
          <w:bCs/>
          <w:rtl/>
        </w:rPr>
      </w:pPr>
    </w:p>
    <w:p w:rsidR="00FC2472" w:rsidRPr="00F12F25" w:rsidRDefault="00FC2472" w:rsidP="00F12F25">
      <w:pPr>
        <w:jc w:val="both"/>
        <w:rPr>
          <w:rFonts w:cs="B Zar"/>
          <w:b/>
          <w:bCs/>
          <w:sz w:val="32"/>
          <w:szCs w:val="32"/>
          <w:rtl/>
        </w:rPr>
      </w:pPr>
      <w:r w:rsidRPr="00F12F25">
        <w:rPr>
          <w:rFonts w:cs="B Zar" w:hint="cs"/>
          <w:b/>
          <w:bCs/>
          <w:color w:val="7030A0"/>
          <w:sz w:val="32"/>
          <w:szCs w:val="32"/>
          <w:rtl/>
        </w:rPr>
        <w:t>مصادیق احتمالی</w:t>
      </w:r>
      <w:r w:rsidRPr="00F12F25">
        <w:rPr>
          <w:rFonts w:cs="B Zar" w:hint="cs"/>
          <w:b/>
          <w:bCs/>
          <w:sz w:val="32"/>
          <w:szCs w:val="32"/>
          <w:rtl/>
        </w:rPr>
        <w:t>: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 xml:space="preserve">ایجاد مانع ناشی از تصمیم و یا انفعال در کمیته تسهیل </w:t>
      </w:r>
    </w:p>
    <w:p w:rsidR="00EB60F9" w:rsidRPr="00F12F25" w:rsidRDefault="00EB60F9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 xml:space="preserve">ایجاد مانع ناشی از  فعل و یا ترک فعل در دفتر خدمات سرمایه گذاری 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>ایجاد مانع ناشی از تصمیمات هیات عالی دادخواهی مالیاتی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>ایجاد مانع ناشی از  تاخیر در ترخیص کالا در گمرک متاثر از تصمیم و یا اهمال گمرک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 xml:space="preserve">ایجاد مانع ناشی از پیگیری های اخذ مالیات 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>ایجاد مانع ناشی از امور حسابرسی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 xml:space="preserve">ایجاد مانع ناشی از امور بیمه ای 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>ایجاد مانع ناشی از امور خصوصی سازی</w:t>
      </w:r>
    </w:p>
    <w:p w:rsidR="00FC2472" w:rsidRPr="00F12F25" w:rsidRDefault="00FC2472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 xml:space="preserve">ایجاد مانع ناشی از امور بانکی اعم از اهمال در تامین مالی (تسهیلات)، اقامه دعوی بانک علیه بنگاه و سایر </w:t>
      </w:r>
    </w:p>
    <w:p w:rsidR="00FC2472" w:rsidRPr="00F12F25" w:rsidRDefault="003569C5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>ایجاد مانع ناشی از اهمال در پیگیری امور جذب سرمایه گذاری (</w:t>
      </w:r>
      <w:r w:rsidR="00F12F25" w:rsidRPr="00F12F25">
        <w:rPr>
          <w:rFonts w:cs="B Zar" w:hint="cs"/>
          <w:b/>
          <w:bCs/>
          <w:rtl/>
        </w:rPr>
        <w:t>مرکز</w:t>
      </w:r>
      <w:r w:rsidRPr="00F12F25">
        <w:rPr>
          <w:rFonts w:cs="B Zar" w:hint="cs"/>
          <w:b/>
          <w:bCs/>
          <w:rtl/>
        </w:rPr>
        <w:t xml:space="preserve"> خدمات سرمایه گذاری)</w:t>
      </w:r>
    </w:p>
    <w:p w:rsidR="003569C5" w:rsidRPr="00F12F25" w:rsidRDefault="003569C5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rtl/>
        </w:rPr>
      </w:pPr>
      <w:r w:rsidRPr="00F12F25">
        <w:rPr>
          <w:rFonts w:cs="B Zar" w:hint="cs"/>
          <w:b/>
          <w:bCs/>
          <w:rtl/>
        </w:rPr>
        <w:t>ایجاد مانع ناشی از تصمیمات مناطق آزاد و ویژه اقتصادی</w:t>
      </w:r>
    </w:p>
    <w:p w:rsidR="003569C5" w:rsidRPr="00F12F25" w:rsidRDefault="002447AC" w:rsidP="00F12F25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</w:rPr>
      </w:pPr>
      <w:r w:rsidRPr="00F12F25">
        <w:rPr>
          <w:rFonts w:cs="B Zar" w:hint="cs"/>
          <w:b/>
          <w:bCs/>
          <w:rtl/>
        </w:rPr>
        <w:t>و .....</w:t>
      </w:r>
    </w:p>
    <w:sectPr w:rsidR="003569C5" w:rsidRPr="00F12F25" w:rsidSect="00F12F25">
      <w:pgSz w:w="11906" w:h="16838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CA" w:rsidRDefault="00207DCA" w:rsidP="00F12F25">
      <w:pPr>
        <w:spacing w:after="0" w:line="240" w:lineRule="auto"/>
      </w:pPr>
      <w:r>
        <w:separator/>
      </w:r>
    </w:p>
  </w:endnote>
  <w:endnote w:type="continuationSeparator" w:id="0">
    <w:p w:rsidR="00207DCA" w:rsidRDefault="00207DCA" w:rsidP="00F1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CA" w:rsidRDefault="00207DCA" w:rsidP="00F12F25">
      <w:pPr>
        <w:spacing w:after="0" w:line="240" w:lineRule="auto"/>
      </w:pPr>
      <w:r>
        <w:separator/>
      </w:r>
    </w:p>
  </w:footnote>
  <w:footnote w:type="continuationSeparator" w:id="0">
    <w:p w:rsidR="00207DCA" w:rsidRDefault="00207DCA" w:rsidP="00F12F25">
      <w:pPr>
        <w:spacing w:after="0" w:line="240" w:lineRule="auto"/>
      </w:pPr>
      <w:r>
        <w:continuationSeparator/>
      </w:r>
    </w:p>
  </w:footnote>
  <w:footnote w:id="1">
    <w:p w:rsidR="00F12F25" w:rsidRPr="00EA7E7E" w:rsidRDefault="00F12F25" w:rsidP="00EA7E7E">
      <w:pPr>
        <w:jc w:val="both"/>
        <w:rPr>
          <w:rFonts w:cs="B Zar" w:hint="cs"/>
          <w:b/>
          <w:bCs/>
        </w:rPr>
      </w:pPr>
      <w:r w:rsidRPr="00EA7E7E">
        <w:rPr>
          <w:rStyle w:val="FootnoteReference"/>
          <w:b/>
          <w:bCs/>
          <w:sz w:val="28"/>
          <w:szCs w:val="28"/>
        </w:rPr>
        <w:footnoteRef/>
      </w:r>
      <w:r w:rsidRPr="00EA7E7E">
        <w:rPr>
          <w:rStyle w:val="FootnoteReference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rtl/>
        </w:rPr>
        <w:t xml:space="preserve">بنگاه خرد ( 1 تا 9 نیروی </w:t>
      </w:r>
      <w:bookmarkStart w:id="0" w:name="_GoBack"/>
      <w:bookmarkEnd w:id="0"/>
      <w:r>
        <w:rPr>
          <w:rFonts w:cs="B Zar" w:hint="cs"/>
          <w:b/>
          <w:bCs/>
          <w:rtl/>
        </w:rPr>
        <w:t>کار) ـ بنگاه کوچک ( 10 تا 50 نیروی کار) ـ بنگاه متوسط (51 تا 150 نیروی کار) ـ بنگاه بزرگ ( 151 و بیشتر نیروی کار)</w:t>
      </w:r>
    </w:p>
  </w:footnote>
  <w:footnote w:id="2">
    <w:p w:rsidR="00F12F25" w:rsidRDefault="00F12F25" w:rsidP="00F12F25">
      <w:pPr>
        <w:jc w:val="both"/>
        <w:rPr>
          <w:rFonts w:cs="B Zar"/>
          <w:b/>
          <w:bCs/>
          <w:rtl/>
        </w:rPr>
      </w:pPr>
      <w:r w:rsidRPr="00EA7E7E">
        <w:rPr>
          <w:rStyle w:val="FootnoteReference"/>
          <w:b/>
          <w:bCs/>
          <w:sz w:val="28"/>
          <w:szCs w:val="28"/>
        </w:rPr>
        <w:footnoteRef/>
      </w:r>
      <w:r w:rsidRPr="00EA7E7E">
        <w:rPr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rtl/>
        </w:rPr>
        <w:t>فن آوری محور</w:t>
      </w:r>
      <w:r>
        <w:rPr>
          <w:rFonts w:cs="B Zar" w:hint="cs"/>
          <w:b/>
          <w:bCs/>
          <w:rtl/>
        </w:rPr>
        <w:t xml:space="preserve">، </w:t>
      </w:r>
      <w:r>
        <w:rPr>
          <w:rFonts w:cs="B Zar" w:hint="cs"/>
          <w:b/>
          <w:bCs/>
          <w:rtl/>
        </w:rPr>
        <w:t>صنعت محور</w:t>
      </w:r>
      <w:r>
        <w:rPr>
          <w:rFonts w:cs="B Zar" w:hint="cs"/>
          <w:b/>
          <w:bCs/>
          <w:rtl/>
        </w:rPr>
        <w:t xml:space="preserve">، </w:t>
      </w:r>
      <w:r>
        <w:rPr>
          <w:rFonts w:cs="B Zar" w:hint="cs"/>
          <w:b/>
          <w:bCs/>
          <w:rtl/>
        </w:rPr>
        <w:t>خدماتی محور</w:t>
      </w:r>
      <w:r>
        <w:rPr>
          <w:rFonts w:cs="B Zar" w:hint="cs"/>
          <w:b/>
          <w:bCs/>
          <w:rtl/>
        </w:rPr>
        <w:t xml:space="preserve">، </w:t>
      </w:r>
      <w:r>
        <w:rPr>
          <w:rFonts w:cs="B Zar" w:hint="cs"/>
          <w:b/>
          <w:bCs/>
          <w:rtl/>
        </w:rPr>
        <w:t>سایر</w:t>
      </w:r>
    </w:p>
    <w:p w:rsidR="00F12F25" w:rsidRDefault="00F12F25">
      <w:pPr>
        <w:pStyle w:val="FootnoteText"/>
        <w:rPr>
          <w:rFonts w:hint="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936A5"/>
    <w:multiLevelType w:val="hybridMultilevel"/>
    <w:tmpl w:val="0A1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0"/>
    <w:rsid w:val="00207DCA"/>
    <w:rsid w:val="002447AC"/>
    <w:rsid w:val="00351401"/>
    <w:rsid w:val="003569C5"/>
    <w:rsid w:val="003B6240"/>
    <w:rsid w:val="004A4A3E"/>
    <w:rsid w:val="006B59D4"/>
    <w:rsid w:val="007A69CE"/>
    <w:rsid w:val="00967E2D"/>
    <w:rsid w:val="00B111BB"/>
    <w:rsid w:val="00D849BD"/>
    <w:rsid w:val="00DD32D5"/>
    <w:rsid w:val="00EA7E7E"/>
    <w:rsid w:val="00EB60F9"/>
    <w:rsid w:val="00F12F25"/>
    <w:rsid w:val="00FB3F2A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D3F9F-564D-470D-AA71-52B6049A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F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F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F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F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F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2F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DDF0-72FA-433E-98BE-0ADACCFB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Saberi</dc:creator>
  <cp:keywords/>
  <dc:description/>
  <cp:lastModifiedBy>hamid rezapour</cp:lastModifiedBy>
  <cp:revision>3</cp:revision>
  <dcterms:created xsi:type="dcterms:W3CDTF">2021-09-23T08:01:00Z</dcterms:created>
  <dcterms:modified xsi:type="dcterms:W3CDTF">2021-09-23T08:02:00Z</dcterms:modified>
</cp:coreProperties>
</file>